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1530"/>
        <w:gridCol w:w="1571"/>
        <w:gridCol w:w="160"/>
        <w:gridCol w:w="1984"/>
        <w:gridCol w:w="1276"/>
        <w:gridCol w:w="1757"/>
      </w:tblGrid>
      <w:tr w:rsidR="00C33347" w:rsidTr="00966A2B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072" w:type="dxa"/>
            <w:tcBorders>
              <w:bottom w:val="nil"/>
            </w:tcBorders>
            <w:shd w:val="clear" w:color="auto" w:fill="FFFF00"/>
          </w:tcPr>
          <w:p w:rsidR="00C33347" w:rsidRDefault="00C33347">
            <w:pPr>
              <w:pStyle w:val="Header"/>
              <w:rPr>
                <w:rFonts w:ascii="Arial" w:hAnsi="Arial"/>
                <w:b/>
                <w:sz w:val="16"/>
                <w:highlight w:val="yellow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6"/>
                <w:highlight w:val="yellow"/>
              </w:rPr>
              <w:t>1. Part Number</w:t>
            </w:r>
          </w:p>
        </w:tc>
        <w:tc>
          <w:tcPr>
            <w:tcW w:w="3261" w:type="dxa"/>
            <w:gridSpan w:val="3"/>
            <w:tcBorders>
              <w:bottom w:val="nil"/>
            </w:tcBorders>
            <w:shd w:val="clear" w:color="auto" w:fill="FFFF00"/>
          </w:tcPr>
          <w:p w:rsidR="00C33347" w:rsidRDefault="00C33347">
            <w:pPr>
              <w:pStyle w:val="Header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>2 Part Name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b/>
                <w:i/>
                <w:sz w:val="16"/>
                <w:highlight w:val="yellow"/>
              </w:rPr>
            </w:pPr>
            <w:r>
              <w:rPr>
                <w:rFonts w:ascii="Arial" w:hAnsi="Arial"/>
                <w:b/>
                <w:i/>
                <w:sz w:val="16"/>
                <w:highlight w:val="cyan"/>
              </w:rPr>
              <w:t>3. Serial Number</w:t>
            </w:r>
          </w:p>
        </w:tc>
        <w:tc>
          <w:tcPr>
            <w:tcW w:w="1757" w:type="dxa"/>
            <w:tcBorders>
              <w:bottom w:val="nil"/>
            </w:tcBorders>
          </w:tcPr>
          <w:p w:rsidR="00C33347" w:rsidRPr="005D28A8" w:rsidRDefault="00586A38">
            <w:pPr>
              <w:pStyle w:val="Header"/>
              <w:ind w:left="209" w:hanging="209"/>
              <w:rPr>
                <w:rFonts w:ascii="Arial" w:hAnsi="Arial"/>
                <w:b/>
                <w:i/>
                <w:sz w:val="16"/>
                <w:highlight w:val="yellow"/>
              </w:rPr>
            </w:pPr>
            <w:r w:rsidRPr="005D28A8">
              <w:rPr>
                <w:rFonts w:ascii="Arial" w:hAnsi="Arial"/>
                <w:b/>
                <w:i/>
                <w:sz w:val="16"/>
              </w:rPr>
              <w:t>4. FAIR Number</w:t>
            </w: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07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33347" w:rsidRDefault="00C33347">
            <w:pPr>
              <w:pStyle w:val="Header"/>
              <w:rPr>
                <w:rFonts w:ascii="Arial" w:hAnsi="Arial"/>
                <w:b/>
                <w:sz w:val="16"/>
                <w:highlight w:val="yellow"/>
              </w:rPr>
            </w:pPr>
          </w:p>
        </w:tc>
        <w:tc>
          <w:tcPr>
            <w:tcW w:w="3261" w:type="dxa"/>
            <w:gridSpan w:val="3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C33347" w:rsidRDefault="00C33347">
            <w:pPr>
              <w:pStyle w:val="Header"/>
              <w:rPr>
                <w:rFonts w:ascii="Arial" w:hAnsi="Arial"/>
                <w:b/>
                <w:sz w:val="16"/>
                <w:highlight w:val="yellow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C33347" w:rsidRDefault="00C33347">
            <w:pPr>
              <w:pStyle w:val="Header"/>
              <w:rPr>
                <w:rFonts w:ascii="Arial" w:hAnsi="Arial"/>
                <w:b/>
                <w:sz w:val="16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2072" w:type="dxa"/>
            <w:tcBorders>
              <w:top w:val="nil"/>
            </w:tcBorders>
            <w:shd w:val="clear" w:color="auto" w:fill="00FFFF"/>
          </w:tcPr>
          <w:p w:rsidR="00C33347" w:rsidRDefault="00C33347">
            <w:pPr>
              <w:pStyle w:val="Header"/>
              <w:ind w:left="121" w:hanging="121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5. Material or Process Name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6. Specification</w:t>
            </w:r>
          </w:p>
          <w:p w:rsidR="00C33347" w:rsidRDefault="00C33347">
            <w:pPr>
              <w:pStyle w:val="Header"/>
              <w:ind w:left="176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Number</w:t>
            </w:r>
          </w:p>
        </w:tc>
        <w:tc>
          <w:tcPr>
            <w:tcW w:w="1731" w:type="dxa"/>
            <w:gridSpan w:val="2"/>
            <w:tcBorders>
              <w:top w:val="nil"/>
            </w:tcBorders>
          </w:tcPr>
          <w:p w:rsidR="00C33347" w:rsidRDefault="00C33347">
            <w:pPr>
              <w:pStyle w:val="Head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 Code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00FFFF"/>
          </w:tcPr>
          <w:p w:rsidR="00C33347" w:rsidRDefault="00586A38">
            <w:pPr>
              <w:pStyle w:val="Header"/>
              <w:ind w:left="196" w:hanging="196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8. Supplier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00FFFF"/>
          </w:tcPr>
          <w:p w:rsidR="00C33347" w:rsidRDefault="00C33347">
            <w:pPr>
              <w:pStyle w:val="Header"/>
              <w:ind w:left="112" w:hanging="142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9. Customer Approval Verification</w:t>
            </w:r>
          </w:p>
          <w:p w:rsidR="00C33347" w:rsidRDefault="00C33347">
            <w:pPr>
              <w:pStyle w:val="Header"/>
              <w:jc w:val="center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00FFFF"/>
          </w:tcPr>
          <w:p w:rsidR="00C33347" w:rsidRDefault="00C33347">
            <w:pPr>
              <w:pStyle w:val="Header"/>
              <w:ind w:left="317" w:hanging="31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10. Certificate of Conformance number</w:t>
            </w: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A300B9" w:rsidRDefault="00A300B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Pr="00E57366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8E3095" w:rsidRDefault="008E30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Pr="00E57366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Pr="00E57366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Pr="00E57366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1B0398" w:rsidRDefault="001B039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Pr="00E57366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1B0398" w:rsidRDefault="001B039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5276A5" w:rsidRDefault="005276A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Pr="00E57366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3E3305" w:rsidRDefault="003E330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tcBorders>
              <w:bottom w:val="nil"/>
            </w:tcBorders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31" w:type="dxa"/>
            <w:gridSpan w:val="2"/>
            <w:tcBorders>
              <w:bottom w:val="nil"/>
            </w:tcBorders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  <w:tc>
          <w:tcPr>
            <w:tcW w:w="1757" w:type="dxa"/>
            <w:tcBorders>
              <w:bottom w:val="nil"/>
            </w:tcBorders>
            <w:shd w:val="clear" w:color="auto" w:fill="00FFFF"/>
          </w:tcPr>
          <w:p w:rsidR="00C33347" w:rsidRDefault="00C333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b/>
                <w:i/>
                <w:sz w:val="16"/>
                <w:highlight w:val="cyan"/>
              </w:rPr>
            </w:pPr>
            <w:r>
              <w:rPr>
                <w:rFonts w:ascii="Arial" w:hAnsi="Arial"/>
                <w:b/>
                <w:i/>
                <w:sz w:val="16"/>
                <w:highlight w:val="cyan"/>
              </w:rPr>
              <w:t>11. Functional Test Procedure Number</w:t>
            </w:r>
          </w:p>
        </w:tc>
        <w:tc>
          <w:tcPr>
            <w:tcW w:w="8278" w:type="dxa"/>
            <w:gridSpan w:val="6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b/>
                <w:i/>
                <w:sz w:val="16"/>
                <w:highlight w:val="cyan"/>
              </w:rPr>
            </w:pPr>
            <w:r>
              <w:rPr>
                <w:rFonts w:ascii="Arial" w:hAnsi="Arial"/>
                <w:b/>
                <w:i/>
                <w:sz w:val="16"/>
                <w:highlight w:val="cyan"/>
              </w:rPr>
              <w:t>12. Accepta</w:t>
            </w:r>
            <w:r w:rsidR="00586A38">
              <w:rPr>
                <w:rFonts w:ascii="Arial" w:hAnsi="Arial"/>
                <w:b/>
                <w:i/>
                <w:sz w:val="16"/>
                <w:highlight w:val="cyan"/>
              </w:rPr>
              <w:t>nce report number</w:t>
            </w: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sz w:val="14"/>
                <w:highlight w:val="cyan"/>
              </w:rPr>
            </w:pPr>
          </w:p>
        </w:tc>
        <w:tc>
          <w:tcPr>
            <w:tcW w:w="8278" w:type="dxa"/>
            <w:gridSpan w:val="6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sz w:val="14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sz w:val="14"/>
                <w:highlight w:val="cyan"/>
              </w:rPr>
            </w:pPr>
          </w:p>
        </w:tc>
        <w:tc>
          <w:tcPr>
            <w:tcW w:w="8278" w:type="dxa"/>
            <w:gridSpan w:val="6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sz w:val="14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sz w:val="14"/>
                <w:highlight w:val="cyan"/>
              </w:rPr>
            </w:pPr>
          </w:p>
        </w:tc>
        <w:tc>
          <w:tcPr>
            <w:tcW w:w="8278" w:type="dxa"/>
            <w:gridSpan w:val="6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sz w:val="14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sz w:val="14"/>
                <w:highlight w:val="cyan"/>
              </w:rPr>
            </w:pPr>
          </w:p>
        </w:tc>
        <w:tc>
          <w:tcPr>
            <w:tcW w:w="8278" w:type="dxa"/>
            <w:gridSpan w:val="6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sz w:val="14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sz w:val="14"/>
                <w:highlight w:val="cyan"/>
              </w:rPr>
            </w:pPr>
          </w:p>
        </w:tc>
        <w:tc>
          <w:tcPr>
            <w:tcW w:w="8278" w:type="dxa"/>
            <w:gridSpan w:val="6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sz w:val="14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72" w:type="dxa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sz w:val="14"/>
                <w:highlight w:val="cyan"/>
              </w:rPr>
            </w:pPr>
          </w:p>
        </w:tc>
        <w:tc>
          <w:tcPr>
            <w:tcW w:w="8278" w:type="dxa"/>
            <w:gridSpan w:val="6"/>
            <w:shd w:val="clear" w:color="auto" w:fill="00FFFF"/>
          </w:tcPr>
          <w:p w:rsidR="00C33347" w:rsidRDefault="00C33347">
            <w:pPr>
              <w:pStyle w:val="Header"/>
              <w:rPr>
                <w:rFonts w:ascii="Arial" w:hAnsi="Arial"/>
                <w:sz w:val="14"/>
                <w:highlight w:val="cyan"/>
              </w:rPr>
            </w:pP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350" w:type="dxa"/>
            <w:gridSpan w:val="7"/>
            <w:tcBorders>
              <w:bottom w:val="nil"/>
            </w:tcBorders>
          </w:tcPr>
          <w:p w:rsidR="00C33347" w:rsidRDefault="00C33347">
            <w:pPr>
              <w:pStyle w:val="Head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 Comments</w:t>
            </w:r>
          </w:p>
        </w:tc>
      </w:tr>
      <w:tr w:rsidR="00C33347" w:rsidTr="00966A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173" w:type="dxa"/>
            <w:gridSpan w:val="3"/>
            <w:shd w:val="clear" w:color="auto" w:fill="FFFF00"/>
          </w:tcPr>
          <w:p w:rsidR="00C33347" w:rsidRDefault="00586A38">
            <w:pPr>
              <w:pStyle w:val="Header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>14. Signature</w:t>
            </w:r>
          </w:p>
          <w:p w:rsidR="00C33347" w:rsidRDefault="00C33347">
            <w:pPr>
              <w:pStyle w:val="Header"/>
              <w:rPr>
                <w:rFonts w:ascii="Arial" w:hAnsi="Arial"/>
                <w:b/>
                <w:sz w:val="16"/>
                <w:highlight w:val="yellow"/>
              </w:rPr>
            </w:pPr>
          </w:p>
        </w:tc>
        <w:tc>
          <w:tcPr>
            <w:tcW w:w="5177" w:type="dxa"/>
            <w:gridSpan w:val="4"/>
            <w:shd w:val="clear" w:color="auto" w:fill="FFFF00"/>
          </w:tcPr>
          <w:p w:rsidR="00C33347" w:rsidRDefault="00C33347">
            <w:pPr>
              <w:pStyle w:val="Header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>15. Date</w:t>
            </w:r>
          </w:p>
        </w:tc>
      </w:tr>
    </w:tbl>
    <w:p w:rsidR="00C33347" w:rsidRDefault="00C33347">
      <w:pPr>
        <w:pStyle w:val="Header"/>
        <w:tabs>
          <w:tab w:val="clear" w:pos="4320"/>
          <w:tab w:val="clear" w:pos="8640"/>
        </w:tabs>
        <w:ind w:left="-1080"/>
        <w:rPr>
          <w:rFonts w:ascii="Arial" w:hAnsi="Arial"/>
        </w:rPr>
      </w:pPr>
    </w:p>
    <w:p w:rsidR="00C33347" w:rsidRDefault="00C33347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sectPr w:rsidR="00C33347">
      <w:headerReference w:type="default" r:id="rId7"/>
      <w:pgSz w:w="12240" w:h="15840"/>
      <w:pgMar w:top="1440" w:right="1800" w:bottom="117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4C" w:rsidRDefault="00CA594C">
      <w:r>
        <w:separator/>
      </w:r>
    </w:p>
  </w:endnote>
  <w:endnote w:type="continuationSeparator" w:id="0">
    <w:p w:rsidR="00CA594C" w:rsidRDefault="00CA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4C" w:rsidRDefault="00CA594C">
      <w:r>
        <w:separator/>
      </w:r>
    </w:p>
  </w:footnote>
  <w:footnote w:type="continuationSeparator" w:id="0">
    <w:p w:rsidR="00CA594C" w:rsidRDefault="00CA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234" w:rsidRDefault="00C83234" w:rsidP="00C83234">
    <w:pPr>
      <w:ind w:firstLine="720"/>
      <w:rPr>
        <w:rFonts w:ascii="Arial" w:hAnsi="Arial"/>
        <w:b/>
        <w:sz w:val="22"/>
      </w:rPr>
    </w:pPr>
    <w:r w:rsidRPr="00C83234">
      <w:rPr>
        <w:rFonts w:ascii="Arial" w:hAnsi="Arial" w:cs="Arial"/>
        <w:b/>
        <w:sz w:val="22"/>
        <w:szCs w:val="22"/>
      </w:rPr>
      <w:t>SAE AS9102</w:t>
    </w:r>
    <w:r w:rsidRPr="00C83234">
      <w:rPr>
        <w:sz w:val="14"/>
      </w:rPr>
      <w:t xml:space="preserve"> </w:t>
    </w:r>
    <w:r w:rsidRPr="00C83234">
      <w:rPr>
        <w:rFonts w:ascii="Arial" w:hAnsi="Arial"/>
        <w:b/>
        <w:sz w:val="22"/>
      </w:rPr>
      <w:t>Rev B First Article Inspection</w:t>
    </w:r>
    <w:r w:rsidRPr="00C83234">
      <w:rPr>
        <w:rFonts w:ascii="Arial" w:hAnsi="Arial"/>
        <w:b/>
        <w:sz w:val="22"/>
      </w:rPr>
      <w:tab/>
      <w:t xml:space="preserve"> </w:t>
    </w:r>
    <w:r w:rsidRPr="00C83234">
      <w:rPr>
        <w:rFonts w:ascii="Arial" w:hAnsi="Arial"/>
        <w:b/>
        <w:sz w:val="22"/>
      </w:rPr>
      <w:tab/>
    </w:r>
    <w:proofErr w:type="gramStart"/>
    <w:r w:rsidRPr="00C83234">
      <w:rPr>
        <w:rFonts w:ascii="Arial" w:hAnsi="Arial"/>
        <w:b/>
        <w:sz w:val="22"/>
      </w:rPr>
      <w:t xml:space="preserve">Sheet  </w:t>
    </w:r>
    <w:proofErr w:type="gramEnd"/>
    <w:r w:rsidRPr="00C83234">
      <w:rPr>
        <w:rFonts w:ascii="Arial" w:hAnsi="Arial"/>
        <w:sz w:val="22"/>
      </w:rPr>
      <w:fldChar w:fldCharType="begin"/>
    </w:r>
    <w:r w:rsidRPr="00C83234">
      <w:rPr>
        <w:rFonts w:ascii="Arial" w:hAnsi="Arial"/>
        <w:sz w:val="22"/>
      </w:rPr>
      <w:instrText xml:space="preserve"> PAGE </w:instrText>
    </w:r>
    <w:r w:rsidRPr="00C83234">
      <w:rPr>
        <w:rFonts w:ascii="Arial" w:hAnsi="Arial"/>
        <w:sz w:val="22"/>
      </w:rPr>
      <w:fldChar w:fldCharType="separate"/>
    </w:r>
    <w:r w:rsidR="003C4568">
      <w:rPr>
        <w:rFonts w:ascii="Arial" w:hAnsi="Arial"/>
        <w:noProof/>
        <w:sz w:val="22"/>
      </w:rPr>
      <w:t>1</w:t>
    </w:r>
    <w:r w:rsidRPr="00C83234">
      <w:rPr>
        <w:rFonts w:ascii="Arial" w:hAnsi="Arial"/>
        <w:sz w:val="22"/>
      </w:rPr>
      <w:fldChar w:fldCharType="end"/>
    </w:r>
    <w:r w:rsidRPr="00C83234">
      <w:rPr>
        <w:rFonts w:ascii="Arial" w:hAnsi="Arial"/>
        <w:b/>
        <w:sz w:val="22"/>
      </w:rPr>
      <w:t xml:space="preserve">   of    </w:t>
    </w:r>
  </w:p>
  <w:p w:rsidR="00C83234" w:rsidRPr="00C83234" w:rsidRDefault="00C83234" w:rsidP="005D28A8">
    <w:pPr>
      <w:ind w:left="720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Form 2</w:t>
    </w:r>
    <w:r w:rsidRPr="00C83234">
      <w:rPr>
        <w:rFonts w:ascii="Arial" w:hAnsi="Arial"/>
        <w:b/>
        <w:sz w:val="22"/>
      </w:rPr>
      <w:t>:</w:t>
    </w:r>
    <w:r>
      <w:rPr>
        <w:rFonts w:ascii="Arial" w:hAnsi="Arial"/>
        <w:b/>
        <w:sz w:val="22"/>
      </w:rPr>
      <w:t xml:space="preserve"> Product Accountability – Materials, Special Processes And Functional Testing</w:t>
    </w:r>
  </w:p>
  <w:p w:rsidR="003E1E93" w:rsidRDefault="003E1E93">
    <w:pPr>
      <w:pStyle w:val="Header"/>
      <w:tabs>
        <w:tab w:val="clear" w:pos="4320"/>
      </w:tabs>
      <w:ind w:left="-1080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93A01"/>
    <w:multiLevelType w:val="singleLevel"/>
    <w:tmpl w:val="FA8EC708"/>
    <w:lvl w:ilvl="0">
      <w:start w:val="1"/>
      <w:numFmt w:val="lowerLetter"/>
      <w:lvlText w:val="%1)"/>
      <w:lvlJc w:val="left"/>
      <w:pPr>
        <w:tabs>
          <w:tab w:val="num" w:pos="2322"/>
        </w:tabs>
        <w:ind w:left="232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03"/>
    <w:rsid w:val="00034418"/>
    <w:rsid w:val="00086024"/>
    <w:rsid w:val="0012164F"/>
    <w:rsid w:val="0018225E"/>
    <w:rsid w:val="001B0398"/>
    <w:rsid w:val="001E51E9"/>
    <w:rsid w:val="00203DD8"/>
    <w:rsid w:val="002F209E"/>
    <w:rsid w:val="00386972"/>
    <w:rsid w:val="003C4568"/>
    <w:rsid w:val="003E1E93"/>
    <w:rsid w:val="003E3305"/>
    <w:rsid w:val="0043195B"/>
    <w:rsid w:val="005125C7"/>
    <w:rsid w:val="005276A5"/>
    <w:rsid w:val="005344E2"/>
    <w:rsid w:val="00586A38"/>
    <w:rsid w:val="005C5620"/>
    <w:rsid w:val="005D28A8"/>
    <w:rsid w:val="007C118A"/>
    <w:rsid w:val="007C5442"/>
    <w:rsid w:val="007F4BA5"/>
    <w:rsid w:val="008D379A"/>
    <w:rsid w:val="008E3095"/>
    <w:rsid w:val="00912464"/>
    <w:rsid w:val="0093655E"/>
    <w:rsid w:val="00966A2B"/>
    <w:rsid w:val="009A226C"/>
    <w:rsid w:val="009F7ABC"/>
    <w:rsid w:val="00A159BF"/>
    <w:rsid w:val="00A300B9"/>
    <w:rsid w:val="00A33214"/>
    <w:rsid w:val="00AA0503"/>
    <w:rsid w:val="00BA0220"/>
    <w:rsid w:val="00C07C8C"/>
    <w:rsid w:val="00C156B1"/>
    <w:rsid w:val="00C33347"/>
    <w:rsid w:val="00C438BF"/>
    <w:rsid w:val="00C702E4"/>
    <w:rsid w:val="00C70605"/>
    <w:rsid w:val="00C83234"/>
    <w:rsid w:val="00CA594C"/>
    <w:rsid w:val="00CD1433"/>
    <w:rsid w:val="00D31C1E"/>
    <w:rsid w:val="00E57366"/>
    <w:rsid w:val="00EE0C48"/>
    <w:rsid w:val="00EF56E2"/>
    <w:rsid w:val="00F230C0"/>
    <w:rsid w:val="00F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2C1C481-E691-445F-AA37-D8698B78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Dad's%20Files\AAQG\AS9102\AS9102%20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AS9102 Forms</Template>
  <TotalTime>0</TotalTime>
  <Pages>1</Pages>
  <Words>48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Number:</vt:lpstr>
    </vt:vector>
  </TitlesOfParts>
  <Company> 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Number:</dc:title>
  <dc:subject/>
  <dc:creator>Administrator</dc:creator>
  <cp:keywords/>
  <cp:lastModifiedBy>David Drudge</cp:lastModifiedBy>
  <cp:revision>2</cp:revision>
  <cp:lastPrinted>2003-03-31T09:09:00Z</cp:lastPrinted>
  <dcterms:created xsi:type="dcterms:W3CDTF">2016-01-07T08:35:00Z</dcterms:created>
  <dcterms:modified xsi:type="dcterms:W3CDTF">2016-01-07T08:35:00Z</dcterms:modified>
</cp:coreProperties>
</file>